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6596"/>
      </w:tblGrid>
      <w:tr w14:paraId="3A7B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1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投标人（供应商）购买招标/磋商/谈判/询价文件登记表</w:t>
            </w:r>
          </w:p>
        </w:tc>
      </w:tr>
      <w:tr w14:paraId="2798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编 号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4C3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 记 时 间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 月    日     时    分</w:t>
            </w:r>
          </w:p>
        </w:tc>
      </w:tr>
      <w:tr w14:paraId="5D8F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D86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lang w:val="en-US" w:eastAsia="zh-CN" w:bidi="ar"/>
              </w:rPr>
              <w:t>采  购  包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4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投标人（供应商）名称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5C5B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投标人（供应商）地址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3FCF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lang w:val="en-US" w:eastAsia="zh-CN" w:bidi="ar"/>
              </w:rPr>
              <w:t>联  系  人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6AC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电 话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1115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子 邮 箱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137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招标/磋商/谈判/询价文件售价</w:t>
            </w:r>
          </w:p>
        </w:tc>
        <w:tc>
          <w:tcPr>
            <w:tcW w:w="6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00元</w:t>
            </w:r>
          </w:p>
        </w:tc>
      </w:tr>
      <w:bookmarkEnd w:id="0"/>
      <w:tr w14:paraId="6234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D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请购买招标/磋商/谈判/询价文件的投标人（供应商）如实填写本登记表，并领取招标/磋商/谈判/询价文件及全部资料，投标人（供应商）所登记的信息必须为真实、准确、完整，且不具有任何误导性。否则所造成的一切后果由投标人（供应商）自负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投标人（供应商）获取招标/磋商/谈判/询价文件后，应仔细检查招标/磋商/谈判/询价文件的所有内容，如发现缺页、字迹不清等情况，自购买招标/磋商/谈判/询价文件之日起二个日历日内向福建亿隆招标代理有限公司提出，逾期造成的一切后果由投标人（供应商）自负。</w:t>
            </w:r>
          </w:p>
        </w:tc>
      </w:tr>
    </w:tbl>
    <w:p w14:paraId="6FD93B51"/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ZDk2OGM4OGZlMGYxMDRjOGI5MTAyMjQxZDdiY2UifQ=="/>
  </w:docVars>
  <w:rsids>
    <w:rsidRoot w:val="5B3543C0"/>
    <w:rsid w:val="00CC6327"/>
    <w:rsid w:val="02C61639"/>
    <w:rsid w:val="04AB50F5"/>
    <w:rsid w:val="0FB57A84"/>
    <w:rsid w:val="1E69239C"/>
    <w:rsid w:val="1FD92017"/>
    <w:rsid w:val="20740AF8"/>
    <w:rsid w:val="2B20412E"/>
    <w:rsid w:val="2D803D4C"/>
    <w:rsid w:val="36EA3CA5"/>
    <w:rsid w:val="3F591BE0"/>
    <w:rsid w:val="40736F4F"/>
    <w:rsid w:val="43815A9A"/>
    <w:rsid w:val="50362488"/>
    <w:rsid w:val="521C49AA"/>
    <w:rsid w:val="52F32C8C"/>
    <w:rsid w:val="5B246CDD"/>
    <w:rsid w:val="5B3543C0"/>
    <w:rsid w:val="617F61A5"/>
    <w:rsid w:val="647D03D4"/>
    <w:rsid w:val="67F56F1D"/>
    <w:rsid w:val="68BE5046"/>
    <w:rsid w:val="787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宋体" w:hAnsi="宋体" w:eastAsia="微软雅黑" w:cs="宋体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377</Characters>
  <Lines>0</Lines>
  <Paragraphs>0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2024-08-28T09:04:00Z</dcterms:created>
  <dc:creator>超级VIP</dc:creator>
  <cp:lastModifiedBy>♥⬅♥</cp:lastModifiedBy>
  <cp:lastPrinted>2025-08-05T01:35:00Z</cp:lastPrinted>
  <dcterms:modified xsi:type="dcterms:W3CDTF">2025-12-09T03:18:32Z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C25A84C2F44E4BF0A8225F537581D071_13</vt:lpwstr>
  </property>
  <property fmtid="{D5CDD505-2E9C-101B-9397-08002B2CF9AE}" pid="4" name="KSOTemplateDocerSaveRecord">
    <vt:lpwstr>eyJoZGlkIjoiZmQxMjAzMmFhZDI2OTM5ZDI4YjAxYTA5YjkzZmIyZDYiLCJ1c2VySWQiOiIyODgxNTg4NDUifQ==</vt:lpwstr>
  </property>
</Properties>
</file>